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E8813" w14:textId="2BF7BD1C" w:rsidR="00FB0024" w:rsidRPr="0076194E" w:rsidRDefault="0076194E" w:rsidP="007619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194E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="00444658" w:rsidRPr="007619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B0024" w:rsidRPr="0076194E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мероприятий фестиваля «Читающая Югра» </w:t>
      </w:r>
      <w:r w:rsidR="00FB0024" w:rsidRPr="0076194E">
        <w:rPr>
          <w:rFonts w:ascii="Times New Roman" w:eastAsia="Calibri" w:hAnsi="Times New Roman" w:cs="Times New Roman"/>
          <w:b/>
          <w:sz w:val="28"/>
          <w:szCs w:val="28"/>
        </w:rPr>
        <w:br/>
        <w:t>с региональной акцией «Читаем Пушкина»</w:t>
      </w:r>
    </w:p>
    <w:p w14:paraId="2A737682" w14:textId="584D42F5" w:rsidR="00444658" w:rsidRPr="00811F71" w:rsidRDefault="00444658" w:rsidP="0044465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E8F9D2" w14:textId="1A082B71" w:rsidR="00131A30" w:rsidRDefault="00444658" w:rsidP="00444658">
      <w:pPr>
        <w:spacing w:after="0"/>
        <w:ind w:left="106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1F7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73AAF" wp14:editId="08730F3D">
                <wp:simplePos x="0" y="0"/>
                <wp:positionH relativeFrom="column">
                  <wp:posOffset>1033780</wp:posOffset>
                </wp:positionH>
                <wp:positionV relativeFrom="paragraph">
                  <wp:posOffset>219075</wp:posOffset>
                </wp:positionV>
                <wp:extent cx="3819525" cy="952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DEA539F" id="Прямая соединительная линия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pt,17.25pt" to="382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" strokecolor="windowText"/>
            </w:pict>
          </mc:Fallback>
        </mc:AlternateContent>
      </w:r>
      <w:r w:rsidR="0076194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Сургутский район</w:t>
      </w:r>
    </w:p>
    <w:p w14:paraId="49A34987" w14:textId="77777777" w:rsidR="00444658" w:rsidRPr="00811F71" w:rsidRDefault="00444658" w:rsidP="00444658">
      <w:pPr>
        <w:spacing w:after="0"/>
        <w:ind w:left="106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4961"/>
      </w:tblGrid>
      <w:tr w:rsidR="002F049A" w:rsidRPr="006E56F6" w14:paraId="6EB28E6B" w14:textId="340EDB44" w:rsidTr="002F049A">
        <w:tc>
          <w:tcPr>
            <w:tcW w:w="2835" w:type="dxa"/>
          </w:tcPr>
          <w:p w14:paraId="1848A68C" w14:textId="1DC6E245" w:rsidR="002F049A" w:rsidRPr="0076194E" w:rsidRDefault="002F049A" w:rsidP="0076194E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94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14:paraId="7C351AC5" w14:textId="3BC97192" w:rsidR="002F049A" w:rsidRPr="0076194E" w:rsidRDefault="002F049A" w:rsidP="0076194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4E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 проведения</w:t>
            </w:r>
          </w:p>
        </w:tc>
        <w:tc>
          <w:tcPr>
            <w:tcW w:w="4961" w:type="dxa"/>
          </w:tcPr>
          <w:p w14:paraId="07F146AC" w14:textId="77777777" w:rsidR="002F049A" w:rsidRPr="0076194E" w:rsidRDefault="002F049A" w:rsidP="0076194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14:paraId="516E4BB0" w14:textId="3F7F0BB7" w:rsidR="002F049A" w:rsidRPr="0076194E" w:rsidRDefault="002F049A" w:rsidP="0076194E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94E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</w:t>
            </w:r>
          </w:p>
        </w:tc>
      </w:tr>
      <w:tr w:rsidR="002F049A" w:rsidRPr="006E56F6" w14:paraId="1EFE2828" w14:textId="191349A8" w:rsidTr="002F049A">
        <w:tc>
          <w:tcPr>
            <w:tcW w:w="2835" w:type="dxa"/>
          </w:tcPr>
          <w:p w14:paraId="530E896B" w14:textId="71E32EBB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Барсовская библиотека</w:t>
            </w:r>
          </w:p>
        </w:tc>
        <w:tc>
          <w:tcPr>
            <w:tcW w:w="1985" w:type="dxa"/>
          </w:tcPr>
          <w:p w14:paraId="21AC6D1D" w14:textId="77777777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  <w:p w14:paraId="660DB70A" w14:textId="6EE2A981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</w:tcPr>
          <w:p w14:paraId="1BA4A9CE" w14:textId="096A055A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«Жил однажды прекрасный поэт…»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час </w:t>
            </w:r>
          </w:p>
        </w:tc>
      </w:tr>
      <w:tr w:rsidR="002F049A" w:rsidRPr="006E56F6" w14:paraId="49F7C5CF" w14:textId="7B48BC9A" w:rsidTr="002F049A">
        <w:tc>
          <w:tcPr>
            <w:tcW w:w="2835" w:type="dxa"/>
            <w:vMerge w:val="restart"/>
          </w:tcPr>
          <w:p w14:paraId="05AC4F9B" w14:textId="77777777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CB76E" w14:textId="77777777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05C97" w14:textId="77777777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FE6E36" w14:textId="2913C352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Белоярская библиотека им.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Г. Кушникова</w:t>
            </w:r>
          </w:p>
          <w:p w14:paraId="2274AC69" w14:textId="16759624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8DAE01" w14:textId="34106681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01.06.2025–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15.06.2025</w:t>
            </w:r>
          </w:p>
          <w:p w14:paraId="5E506AC0" w14:textId="67F4A96A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10:00–18: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</w:tcPr>
          <w:p w14:paraId="506C89CA" w14:textId="30963A3D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«Пушкин великая гордость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-портрет </w:t>
            </w:r>
          </w:p>
        </w:tc>
      </w:tr>
      <w:tr w:rsidR="002F049A" w:rsidRPr="006E56F6" w14:paraId="3766C054" w14:textId="148EE93F" w:rsidTr="002F049A">
        <w:tc>
          <w:tcPr>
            <w:tcW w:w="2835" w:type="dxa"/>
            <w:vMerge/>
          </w:tcPr>
          <w:p w14:paraId="445DB4D0" w14:textId="4EDA410D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E65890" w14:textId="30143175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03.06.2025–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  <w:p w14:paraId="2C5AA053" w14:textId="6E11C5EE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10:00–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1" w:type="dxa"/>
          </w:tcPr>
          <w:p w14:paraId="6053F23F" w14:textId="45F92C48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Пушкина читать»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Поэтический салон</w:t>
            </w:r>
          </w:p>
        </w:tc>
      </w:tr>
      <w:tr w:rsidR="002F049A" w:rsidRPr="006E56F6" w14:paraId="537F2B30" w14:textId="381F6D50" w:rsidTr="002F049A">
        <w:tc>
          <w:tcPr>
            <w:tcW w:w="2835" w:type="dxa"/>
            <w:vMerge/>
          </w:tcPr>
          <w:p w14:paraId="6C73C165" w14:textId="57EC70D0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F73BA6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04.06.2025</w:t>
            </w:r>
          </w:p>
          <w:p w14:paraId="4E3B358F" w14:textId="2AB82D6B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1" w:type="dxa"/>
          </w:tcPr>
          <w:p w14:paraId="6A9717D4" w14:textId="246ECFB6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 продолжает жить в потомках вечный Пушкин»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</w:tc>
      </w:tr>
      <w:tr w:rsidR="002F049A" w:rsidRPr="006E56F6" w14:paraId="61A530ED" w14:textId="384A37AC" w:rsidTr="002F049A">
        <w:tc>
          <w:tcPr>
            <w:tcW w:w="2835" w:type="dxa"/>
          </w:tcPr>
          <w:p w14:paraId="65802063" w14:textId="3F584F25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Локосовская библиотека им. И. Е. Коровина</w:t>
            </w:r>
          </w:p>
        </w:tc>
        <w:tc>
          <w:tcPr>
            <w:tcW w:w="1985" w:type="dxa"/>
          </w:tcPr>
          <w:p w14:paraId="3B8156A6" w14:textId="76B31ABD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 06. 2025     11: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</w:tcPr>
          <w:p w14:paraId="166416CA" w14:textId="7C8DD0A4" w:rsidR="002F049A" w:rsidRPr="006E56F6" w:rsidRDefault="002F049A" w:rsidP="0076194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страну Пушкиниану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</w:t>
            </w:r>
            <w:r w:rsidRPr="006E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03C4F2F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049A" w:rsidRPr="006E56F6" w14:paraId="275F9798" w14:textId="36DED210" w:rsidTr="002F049A">
        <w:tc>
          <w:tcPr>
            <w:tcW w:w="2835" w:type="dxa"/>
          </w:tcPr>
          <w:p w14:paraId="42947228" w14:textId="39E12060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Ляминская</w:t>
            </w:r>
            <w:proofErr w:type="spellEnd"/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модельная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14:paraId="5015BFB1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6.06.2025</w:t>
            </w:r>
          </w:p>
          <w:p w14:paraId="707614B9" w14:textId="6D67CD0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</w:tcPr>
          <w:p w14:paraId="03212314" w14:textId="77A79A5B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«Сказочный мир Пушкина»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виз</w:t>
            </w:r>
            <w:proofErr w:type="spellEnd"/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сказкам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Пушкина </w:t>
            </w:r>
          </w:p>
        </w:tc>
      </w:tr>
      <w:tr w:rsidR="002F049A" w:rsidRPr="006E56F6" w14:paraId="2C970F6D" w14:textId="74B3981B" w:rsidTr="002F049A">
        <w:tc>
          <w:tcPr>
            <w:tcW w:w="2835" w:type="dxa"/>
          </w:tcPr>
          <w:p w14:paraId="302CA164" w14:textId="0CA3C5DD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56F6">
              <w:rPr>
                <w:rFonts w:ascii="Times New Roman" w:hAnsi="Times New Roman" w:cs="Times New Roman"/>
                <w:sz w:val="24"/>
                <w:szCs w:val="24"/>
              </w:rPr>
              <w:t>Русскинская</w:t>
            </w:r>
            <w:proofErr w:type="spellEnd"/>
            <w:r w:rsidRPr="006E56F6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5" w:type="dxa"/>
          </w:tcPr>
          <w:p w14:paraId="42317CAE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6.06.2025</w:t>
            </w:r>
          </w:p>
          <w:p w14:paraId="67EECCE0" w14:textId="7F88F1DA" w:rsidR="002F049A" w:rsidRPr="006E56F6" w:rsidRDefault="002F049A" w:rsidP="007619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961" w:type="dxa"/>
          </w:tcPr>
          <w:p w14:paraId="4ABD4B5F" w14:textId="2BF21390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Пушкина» Громкие чтения</w:t>
            </w:r>
          </w:p>
        </w:tc>
      </w:tr>
      <w:tr w:rsidR="002F049A" w:rsidRPr="006E56F6" w14:paraId="7C0123B9" w14:textId="198B8A0B" w:rsidTr="002F049A">
        <w:tc>
          <w:tcPr>
            <w:tcW w:w="2835" w:type="dxa"/>
          </w:tcPr>
          <w:p w14:paraId="746CCA7F" w14:textId="01EA719A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Сайгатинская библиотека </w:t>
            </w:r>
          </w:p>
        </w:tc>
        <w:tc>
          <w:tcPr>
            <w:tcW w:w="1985" w:type="dxa"/>
          </w:tcPr>
          <w:p w14:paraId="43B345CF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  <w:p w14:paraId="7C6C3DF0" w14:textId="4F89FBBA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961" w:type="dxa"/>
          </w:tcPr>
          <w:p w14:paraId="20924F3C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 «Пушкин на все времена»</w:t>
            </w:r>
          </w:p>
          <w:p w14:paraId="60842937" w14:textId="3D40D42A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произведений Пушкина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лементами викторины</w:t>
            </w:r>
          </w:p>
        </w:tc>
      </w:tr>
      <w:tr w:rsidR="002F049A" w:rsidRPr="006E56F6" w14:paraId="7142AA77" w14:textId="19F9C2C3" w:rsidTr="002F049A">
        <w:tc>
          <w:tcPr>
            <w:tcW w:w="2835" w:type="dxa"/>
            <w:vMerge w:val="restart"/>
          </w:tcPr>
          <w:p w14:paraId="401A3D90" w14:textId="77777777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E0551D" w14:textId="3FFBF60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модельная библиотека</w:t>
            </w:r>
          </w:p>
          <w:p w14:paraId="1E0A9CA1" w14:textId="134E5ABE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6364C3" w14:textId="596001EA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02–</w:t>
            </w:r>
            <w:r w:rsidRPr="006E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</w:tc>
        <w:tc>
          <w:tcPr>
            <w:tcW w:w="4961" w:type="dxa"/>
          </w:tcPr>
          <w:p w14:paraId="0EFAC30B" w14:textId="336F9A3B" w:rsidR="002F049A" w:rsidRPr="006E56F6" w:rsidRDefault="002F049A" w:rsidP="0076194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6E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Выставка-кроссворд</w:t>
            </w:r>
          </w:p>
          <w:p w14:paraId="0600A22E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049A" w:rsidRPr="006E56F6" w14:paraId="3C831156" w14:textId="3A3BDCC3" w:rsidTr="002F049A">
        <w:tc>
          <w:tcPr>
            <w:tcW w:w="2835" w:type="dxa"/>
            <w:vMerge/>
          </w:tcPr>
          <w:p w14:paraId="7A3C7544" w14:textId="1B7F189F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79F60B" w14:textId="5B7CA585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02–</w:t>
            </w:r>
            <w:r w:rsidRPr="006E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</w:tc>
        <w:tc>
          <w:tcPr>
            <w:tcW w:w="4961" w:type="dxa"/>
          </w:tcPr>
          <w:p w14:paraId="55A19F68" w14:textId="77777777" w:rsidR="002F049A" w:rsidRDefault="002F049A" w:rsidP="0076194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Души прекрасные порывы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5193D22" w14:textId="6CB422A2" w:rsidR="002F049A" w:rsidRPr="006E56F6" w:rsidRDefault="002F049A" w:rsidP="0076194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Онлайн-ф</w:t>
            </w:r>
            <w:r w:rsidRPr="006E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лешмоб </w:t>
            </w:r>
          </w:p>
          <w:p w14:paraId="63492AB9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049A" w:rsidRPr="006E56F6" w14:paraId="2C6A6BAE" w14:textId="44F1DD1E" w:rsidTr="002F049A">
        <w:tc>
          <w:tcPr>
            <w:tcW w:w="2835" w:type="dxa"/>
          </w:tcPr>
          <w:p w14:paraId="298E0151" w14:textId="14A8A090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Сытоминская библиотека</w:t>
            </w:r>
          </w:p>
        </w:tc>
        <w:tc>
          <w:tcPr>
            <w:tcW w:w="1985" w:type="dxa"/>
          </w:tcPr>
          <w:p w14:paraId="7A259B80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13.06.2025</w:t>
            </w:r>
          </w:p>
          <w:p w14:paraId="35DC0A37" w14:textId="0FCB6A4D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1" w:type="dxa"/>
          </w:tcPr>
          <w:p w14:paraId="5073381A" w14:textId="67745EB7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«Кот учёный приглашает» Викторина по сказкам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С. Пушкина</w:t>
            </w:r>
          </w:p>
        </w:tc>
      </w:tr>
      <w:tr w:rsidR="002F049A" w:rsidRPr="006E56F6" w14:paraId="245CC731" w14:textId="195BF869" w:rsidTr="002F049A">
        <w:tc>
          <w:tcPr>
            <w:tcW w:w="2835" w:type="dxa"/>
          </w:tcPr>
          <w:p w14:paraId="24247042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Угутская</w:t>
            </w:r>
            <w:proofErr w:type="spellEnd"/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</w:p>
          <w:p w14:paraId="6BB5D6BF" w14:textId="24F35371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им. Е. А. Эсауловой</w:t>
            </w:r>
          </w:p>
        </w:tc>
        <w:tc>
          <w:tcPr>
            <w:tcW w:w="1985" w:type="dxa"/>
          </w:tcPr>
          <w:p w14:paraId="195D0221" w14:textId="77777777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.2025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4754143A" w14:textId="39697162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–19: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</w:tcPr>
          <w:p w14:paraId="4B4C69A3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«Читаем Пушкина»</w:t>
            </w:r>
          </w:p>
          <w:p w14:paraId="731911DD" w14:textId="4555029A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 произведений Пушкина, викторина по произведениям Пушкина и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исование персонажей на асфальте</w:t>
            </w:r>
          </w:p>
        </w:tc>
      </w:tr>
      <w:tr w:rsidR="002F049A" w:rsidRPr="006E56F6" w14:paraId="1F2C931D" w14:textId="0790AA49" w:rsidTr="002F049A">
        <w:tc>
          <w:tcPr>
            <w:tcW w:w="2835" w:type="dxa"/>
          </w:tcPr>
          <w:p w14:paraId="40438FBF" w14:textId="25D4EA1F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Ульт-Ягунская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14:paraId="34770185" w14:textId="77777777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  <w:p w14:paraId="24B0ED89" w14:textId="54822B99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1" w:type="dxa"/>
          </w:tcPr>
          <w:p w14:paraId="2AA5A862" w14:textId="7DD50DB9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 следам Пушкинских сказок, или Лукоморье»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игра </w:t>
            </w:r>
          </w:p>
          <w:p w14:paraId="62958BE6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049A" w:rsidRPr="006E56F6" w14:paraId="2A7D857B" w14:textId="0ACD6565" w:rsidTr="002F049A">
        <w:tc>
          <w:tcPr>
            <w:tcW w:w="2835" w:type="dxa"/>
          </w:tcPr>
          <w:p w14:paraId="5ADBE33A" w14:textId="74267975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КИБО Солнечная школа-интернат </w:t>
            </w:r>
          </w:p>
        </w:tc>
        <w:tc>
          <w:tcPr>
            <w:tcW w:w="1985" w:type="dxa"/>
          </w:tcPr>
          <w:p w14:paraId="20CF7615" w14:textId="77777777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  <w:p w14:paraId="25E4C587" w14:textId="51F1D3E0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</w:tcPr>
          <w:p w14:paraId="05196757" w14:textId="4AB76080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«Сказки Пушкина»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командная игра по сказкам А. С. Пушкина</w:t>
            </w:r>
          </w:p>
        </w:tc>
      </w:tr>
      <w:tr w:rsidR="002F049A" w:rsidRPr="006E56F6" w14:paraId="1D1F2D9A" w14:textId="1258B0CF" w:rsidTr="002F049A">
        <w:tc>
          <w:tcPr>
            <w:tcW w:w="2835" w:type="dxa"/>
          </w:tcPr>
          <w:p w14:paraId="5BD768EF" w14:textId="030E6150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Pr="006E56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Лянторская</w:t>
            </w:r>
            <w:proofErr w:type="spellEnd"/>
            <w:r w:rsidRPr="006E56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№ 7»</w:t>
            </w:r>
          </w:p>
        </w:tc>
        <w:tc>
          <w:tcPr>
            <w:tcW w:w="1985" w:type="dxa"/>
          </w:tcPr>
          <w:p w14:paraId="455A26D2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  <w:p w14:paraId="7B389A73" w14:textId="2E901617" w:rsidR="002F049A" w:rsidRPr="006E56F6" w:rsidRDefault="002F049A" w:rsidP="0076194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</w:tcPr>
          <w:p w14:paraId="631800E8" w14:textId="77FDE497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«Неделя Пушкинской поэзии»</w:t>
            </w:r>
            <w:r w:rsidRPr="006E56F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E56F6">
              <w:rPr>
                <w:rFonts w:ascii="Times New Roman" w:hAnsi="Times New Roman" w:cs="Times New Roman"/>
                <w:sz w:val="24"/>
                <w:szCs w:val="24"/>
              </w:rPr>
              <w:t>Открытие Недели Пушкинской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56F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квест </w:t>
            </w:r>
          </w:p>
        </w:tc>
      </w:tr>
      <w:tr w:rsidR="002F049A" w:rsidRPr="006E56F6" w14:paraId="3FCA13A3" w14:textId="2BC4E5AC" w:rsidTr="002F049A">
        <w:tc>
          <w:tcPr>
            <w:tcW w:w="2835" w:type="dxa"/>
          </w:tcPr>
          <w:p w14:paraId="437DC8D4" w14:textId="1950B97B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Лянтор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библиотека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68AC34FD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  <w:p w14:paraId="607D4EA7" w14:textId="3179B670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</w:tcPr>
          <w:p w14:paraId="16F10BAA" w14:textId="4834F73A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по лукоморью»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игра </w:t>
            </w:r>
          </w:p>
        </w:tc>
      </w:tr>
      <w:tr w:rsidR="002F049A" w:rsidRPr="006E56F6" w14:paraId="1CE6D04C" w14:textId="47D5427B" w:rsidTr="002F049A">
        <w:tc>
          <w:tcPr>
            <w:tcW w:w="2835" w:type="dxa"/>
          </w:tcPr>
          <w:p w14:paraId="4B29308A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Лянтор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Городская площадь</w:t>
            </w:r>
          </w:p>
          <w:p w14:paraId="0637F282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F7F31" w14:textId="415B3EBC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58A913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06.06.2025</w:t>
            </w:r>
          </w:p>
          <w:p w14:paraId="127358DA" w14:textId="22619780" w:rsidR="002F049A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:00–18: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</w:tcPr>
          <w:p w14:paraId="41825182" w14:textId="73679400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«Неделя Пушкинской поэзии» </w:t>
            </w:r>
            <w:r w:rsidRPr="006E56F6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Недели Пушкинской поэзии на городской </w:t>
            </w:r>
            <w:r w:rsidRPr="006E5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E56F6">
              <w:rPr>
                <w:rFonts w:ascii="Times New Roman" w:hAnsi="Times New Roman" w:cs="Times New Roman"/>
                <w:sz w:val="24"/>
                <w:szCs w:val="24"/>
              </w:rPr>
              <w:t>итательская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кция, викторина, флешмоб</w:t>
            </w:r>
          </w:p>
          <w:p w14:paraId="505BE775" w14:textId="77777777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049A" w:rsidRPr="006E56F6" w14:paraId="09527826" w14:textId="322A8B67" w:rsidTr="002F049A">
        <w:tc>
          <w:tcPr>
            <w:tcW w:w="2835" w:type="dxa"/>
          </w:tcPr>
          <w:p w14:paraId="4509CAC0" w14:textId="5D4DD1AC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E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1985" w:type="dxa"/>
          </w:tcPr>
          <w:p w14:paraId="05821A9D" w14:textId="60AF8943" w:rsidR="002F049A" w:rsidRDefault="002F049A" w:rsidP="0076194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06.06.2025–11.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06.2025</w:t>
            </w:r>
          </w:p>
        </w:tc>
        <w:tc>
          <w:tcPr>
            <w:tcW w:w="4961" w:type="dxa"/>
          </w:tcPr>
          <w:p w14:paraId="462BAF0F" w14:textId="12ACAA72" w:rsidR="002F049A" w:rsidRPr="00910E2F" w:rsidRDefault="002F049A" w:rsidP="002F049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«Судьба и творчество гения»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</w:tc>
      </w:tr>
      <w:tr w:rsidR="002F049A" w:rsidRPr="006E56F6" w14:paraId="3583B37E" w14:textId="77777777" w:rsidTr="002F049A">
        <w:tc>
          <w:tcPr>
            <w:tcW w:w="2835" w:type="dxa"/>
          </w:tcPr>
          <w:p w14:paraId="4C77BCA9" w14:textId="77777777" w:rsidR="002F049A" w:rsidRDefault="002F049A" w:rsidP="0076194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Фёдоровский</w:t>
            </w:r>
          </w:p>
          <w:p w14:paraId="4F209CA0" w14:textId="288D861F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библиотечного обслуживания населения</w:t>
            </w:r>
          </w:p>
        </w:tc>
        <w:tc>
          <w:tcPr>
            <w:tcW w:w="1985" w:type="dxa"/>
          </w:tcPr>
          <w:p w14:paraId="624966C5" w14:textId="77777777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  <w:p w14:paraId="1EDEE806" w14:textId="34F87B6B" w:rsidR="002F049A" w:rsidRDefault="002F049A" w:rsidP="0076194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1" w:type="dxa"/>
          </w:tcPr>
          <w:p w14:paraId="1592F286" w14:textId="5948840F" w:rsidR="002F049A" w:rsidRDefault="002F049A" w:rsidP="002F049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волшебной Пушкинской стране» Громкие чтения</w:t>
            </w:r>
          </w:p>
        </w:tc>
      </w:tr>
      <w:tr w:rsidR="002F049A" w:rsidRPr="006E56F6" w14:paraId="03F6F638" w14:textId="25D7F911" w:rsidTr="002F049A">
        <w:tc>
          <w:tcPr>
            <w:tcW w:w="2835" w:type="dxa"/>
          </w:tcPr>
          <w:p w14:paraId="32CA4DA9" w14:textId="5BFFE42C" w:rsidR="002F049A" w:rsidRPr="006E56F6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Нижнесортымский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049A">
              <w:rPr>
                <w:rFonts w:ascii="Times New Roman" w:eastAsia="Calibri" w:hAnsi="Times New Roman" w:cs="Times New Roman"/>
                <w:sz w:val="24"/>
                <w:szCs w:val="24"/>
              </w:rPr>
              <w:t>Отдел библиотечного обслуживания населения</w:t>
            </w:r>
          </w:p>
        </w:tc>
        <w:tc>
          <w:tcPr>
            <w:tcW w:w="1985" w:type="dxa"/>
          </w:tcPr>
          <w:p w14:paraId="3BA38845" w14:textId="77777777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.06.2025</w:t>
            </w:r>
          </w:p>
          <w:p w14:paraId="59F63D41" w14:textId="0BAF9516" w:rsidR="002F049A" w:rsidRDefault="002F049A" w:rsidP="0076194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961" w:type="dxa"/>
          </w:tcPr>
          <w:p w14:paraId="52199325" w14:textId="191ACBFD" w:rsidR="002F049A" w:rsidRPr="006E56F6" w:rsidRDefault="002F049A" w:rsidP="002F049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6F6">
              <w:rPr>
                <w:rFonts w:ascii="Times New Roman" w:eastAsia="Calibri" w:hAnsi="Times New Roman" w:cs="Times New Roman"/>
                <w:sz w:val="24"/>
                <w:szCs w:val="24"/>
              </w:rPr>
              <w:t>«Знатоки Пушкина»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0E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квест</w:t>
            </w:r>
          </w:p>
        </w:tc>
      </w:tr>
    </w:tbl>
    <w:p w14:paraId="6E8712E4" w14:textId="77777777" w:rsidR="00444658" w:rsidRDefault="00444658"/>
    <w:sectPr w:rsidR="00444658" w:rsidSect="0076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58"/>
    <w:rsid w:val="0003335D"/>
    <w:rsid w:val="00094EE4"/>
    <w:rsid w:val="00131A30"/>
    <w:rsid w:val="001A4EB2"/>
    <w:rsid w:val="001F7FB2"/>
    <w:rsid w:val="00257F70"/>
    <w:rsid w:val="002F049A"/>
    <w:rsid w:val="00302876"/>
    <w:rsid w:val="0035613D"/>
    <w:rsid w:val="00444658"/>
    <w:rsid w:val="0067275F"/>
    <w:rsid w:val="006D5988"/>
    <w:rsid w:val="006D77DB"/>
    <w:rsid w:val="006E56F6"/>
    <w:rsid w:val="0076194E"/>
    <w:rsid w:val="00764E4C"/>
    <w:rsid w:val="007B6D8E"/>
    <w:rsid w:val="008006DD"/>
    <w:rsid w:val="00905ED9"/>
    <w:rsid w:val="00910E2F"/>
    <w:rsid w:val="00A34286"/>
    <w:rsid w:val="00B77B0B"/>
    <w:rsid w:val="00DA1553"/>
    <w:rsid w:val="00DD4AB6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D31A"/>
  <w15:chartTrackingRefBased/>
  <w15:docId w15:val="{A6DBE2DE-0F8E-4FCF-82E2-29D4C373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6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0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275F"/>
    <w:rPr>
      <w:color w:val="0563C1" w:themeColor="hyperlink"/>
      <w:u w:val="single"/>
    </w:rPr>
  </w:style>
  <w:style w:type="paragraph" w:styleId="a6">
    <w:name w:val="No Spacing"/>
    <w:uiPriority w:val="1"/>
    <w:qFormat/>
    <w:rsid w:val="006E5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Евгения Викторовна</dc:creator>
  <cp:keywords/>
  <dc:description/>
  <cp:lastModifiedBy>Татьяна Видова</cp:lastModifiedBy>
  <cp:revision>4</cp:revision>
  <dcterms:created xsi:type="dcterms:W3CDTF">2025-05-28T10:31:00Z</dcterms:created>
  <dcterms:modified xsi:type="dcterms:W3CDTF">2025-05-29T10:55:00Z</dcterms:modified>
</cp:coreProperties>
</file>