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19B8" w14:textId="77777777" w:rsidR="004926CE" w:rsidRDefault="004926CE" w:rsidP="004926CE">
      <w:pPr>
        <w:pStyle w:val="a4"/>
        <w:shd w:val="clear" w:color="auto" w:fill="auto"/>
        <w:spacing w:line="240" w:lineRule="auto"/>
        <w:jc w:val="center"/>
      </w:pPr>
      <w:r>
        <w:rPr>
          <w:rStyle w:val="15pt"/>
        </w:rPr>
        <w:t xml:space="preserve">Сельское поселение </w:t>
      </w:r>
      <w:proofErr w:type="spellStart"/>
      <w:r>
        <w:rPr>
          <w:rStyle w:val="15pt"/>
        </w:rPr>
        <w:t>Сытомино</w:t>
      </w:r>
      <w:proofErr w:type="spellEnd"/>
    </w:p>
    <w:p w14:paraId="6F716D4D" w14:textId="77777777" w:rsidR="004926CE" w:rsidRDefault="004926CE" w:rsidP="004926CE">
      <w:pPr>
        <w:pStyle w:val="20"/>
        <w:shd w:val="clear" w:color="auto" w:fill="auto"/>
        <w:spacing w:before="0" w:line="240" w:lineRule="auto"/>
        <w:ind w:firstLine="0"/>
        <w:rPr>
          <w:rStyle w:val="21"/>
        </w:rPr>
      </w:pPr>
    </w:p>
    <w:p w14:paraId="6D7B0B6C" w14:textId="77777777" w:rsidR="004926CE" w:rsidRDefault="004926CE" w:rsidP="004926CE">
      <w:pPr>
        <w:pStyle w:val="20"/>
        <w:shd w:val="clear" w:color="auto" w:fill="auto"/>
        <w:spacing w:before="0" w:line="240" w:lineRule="auto"/>
        <w:ind w:firstLine="0"/>
        <w:rPr>
          <w:rStyle w:val="21"/>
        </w:rPr>
      </w:pPr>
    </w:p>
    <w:p w14:paraId="2472102B" w14:textId="2D96EAC5" w:rsidR="004926CE" w:rsidRDefault="004926CE" w:rsidP="004926CE">
      <w:pPr>
        <w:pStyle w:val="20"/>
        <w:shd w:val="clear" w:color="auto" w:fill="auto"/>
        <w:spacing w:before="0" w:line="240" w:lineRule="auto"/>
        <w:ind w:firstLine="0"/>
      </w:pPr>
      <w:r>
        <w:rPr>
          <w:b/>
          <w:noProof/>
          <w:color w:val="FF0000"/>
        </w:rPr>
        <w:drawing>
          <wp:anchor distT="0" distB="0" distL="114300" distR="114300" simplePos="0" relativeHeight="251662336" behindDoc="0" locked="0" layoutInCell="1" allowOverlap="1" wp14:anchorId="61E1EAD9" wp14:editId="52AA0CCF">
            <wp:simplePos x="0" y="0"/>
            <wp:positionH relativeFrom="margin">
              <wp:posOffset>4220845</wp:posOffset>
            </wp:positionH>
            <wp:positionV relativeFrom="paragraph">
              <wp:posOffset>5715</wp:posOffset>
            </wp:positionV>
            <wp:extent cx="1718310" cy="1133475"/>
            <wp:effectExtent l="0" t="0" r="0" b="9525"/>
            <wp:wrapSquare wrapText="bothSides"/>
            <wp:docPr id="3" name="Рисунок 3" descr="Сытомино 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ытомино фла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21"/>
        </w:rPr>
        <w:t xml:space="preserve">Старинное сибирское село </w:t>
      </w:r>
      <w:proofErr w:type="spellStart"/>
      <w:r>
        <w:rPr>
          <w:rStyle w:val="21"/>
        </w:rPr>
        <w:t>Сытомино</w:t>
      </w:r>
      <w:proofErr w:type="spellEnd"/>
      <w:r>
        <w:t>, расположенное в северо-западной части Сургутско</w:t>
      </w:r>
      <w:r>
        <w:softHyphen/>
        <w:t xml:space="preserve">го района, на берегах Оби и </w:t>
      </w:r>
      <w:proofErr w:type="spellStart"/>
      <w:r>
        <w:t>Сытоминской</w:t>
      </w:r>
      <w:proofErr w:type="spellEnd"/>
      <w:r>
        <w:t xml:space="preserve"> протоки, возникло в 19 веке. В 1924 г. образован </w:t>
      </w:r>
      <w:proofErr w:type="spellStart"/>
      <w:r>
        <w:t>Сытоминский</w:t>
      </w:r>
      <w:proofErr w:type="spellEnd"/>
      <w:r>
        <w:t xml:space="preserve"> сельский совет, с 01.01.2006 г. – сельское поселение </w:t>
      </w:r>
      <w:proofErr w:type="spellStart"/>
      <w:r>
        <w:t>Сытомино</w:t>
      </w:r>
      <w:proofErr w:type="spellEnd"/>
      <w:r>
        <w:t>.</w:t>
      </w:r>
    </w:p>
    <w:p w14:paraId="46E304AF" w14:textId="4B8E4FC4" w:rsidR="004926CE" w:rsidRDefault="004926CE" w:rsidP="004926CE">
      <w:pPr>
        <w:pStyle w:val="20"/>
        <w:shd w:val="clear" w:color="auto" w:fill="auto"/>
        <w:spacing w:before="0" w:line="240" w:lineRule="auto"/>
        <w:ind w:firstLine="0"/>
        <w:jc w:val="left"/>
      </w:pPr>
      <w:r>
        <w:rPr>
          <w:b/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5072DF00" wp14:editId="14D7AC99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990600" cy="1238250"/>
            <wp:effectExtent l="0" t="0" r="0" b="0"/>
            <wp:wrapSquare wrapText="bothSides"/>
            <wp:docPr id="4" name="Рисунок 4" descr="Сытомино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ытомино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21"/>
        </w:rPr>
        <w:t xml:space="preserve">Населённые пункты: </w:t>
      </w:r>
      <w:r>
        <w:t xml:space="preserve">село </w:t>
      </w:r>
      <w:proofErr w:type="spellStart"/>
      <w:r>
        <w:t>Сытомино</w:t>
      </w:r>
      <w:proofErr w:type="spellEnd"/>
      <w:r>
        <w:t xml:space="preserve"> (административный центр) и посёлок Горный. </w:t>
      </w:r>
      <w:r>
        <w:rPr>
          <w:rStyle w:val="21"/>
        </w:rPr>
        <w:t xml:space="preserve">Названия: </w:t>
      </w:r>
      <w:r>
        <w:t xml:space="preserve">бытует легенда, что село названо по имени беглого каторжанина </w:t>
      </w:r>
      <w:proofErr w:type="spellStart"/>
      <w:r>
        <w:t>Сытомина</w:t>
      </w:r>
      <w:proofErr w:type="spellEnd"/>
      <w:r>
        <w:t>; посёлок Горный получил имя от переведённого в эту местность предприятия – лесоучастка «Горный».</w:t>
      </w:r>
    </w:p>
    <w:p w14:paraId="0E3776DC" w14:textId="5ABF85C6" w:rsidR="004926CE" w:rsidRDefault="004926CE" w:rsidP="004926CE">
      <w:pPr>
        <w:pStyle w:val="20"/>
        <w:shd w:val="clear" w:color="auto" w:fill="auto"/>
        <w:spacing w:before="0" w:line="240" w:lineRule="auto"/>
        <w:ind w:firstLine="0"/>
      </w:pPr>
      <w:r w:rsidRPr="007C4C2A">
        <w:rPr>
          <w:b/>
        </w:rPr>
        <w:t>Официальная символика</w:t>
      </w:r>
      <w:r>
        <w:t xml:space="preserve"> – </w:t>
      </w:r>
      <w:r w:rsidRPr="007C4C2A">
        <w:rPr>
          <w:b/>
        </w:rPr>
        <w:t>герб</w:t>
      </w:r>
      <w:r>
        <w:rPr>
          <w:b/>
        </w:rPr>
        <w:t xml:space="preserve"> и </w:t>
      </w:r>
      <w:proofErr w:type="gramStart"/>
      <w:r>
        <w:rPr>
          <w:b/>
        </w:rPr>
        <w:t xml:space="preserve">флаг </w:t>
      </w:r>
      <w:r>
        <w:t xml:space="preserve"> </w:t>
      </w:r>
      <w:r w:rsidRPr="007C4C2A">
        <w:t>25</w:t>
      </w:r>
      <w:proofErr w:type="gramEnd"/>
      <w:r w:rsidRPr="007C4C2A">
        <w:t xml:space="preserve"> ноября 2021 г. решением Совета депутатов сельского поселения </w:t>
      </w:r>
      <w:proofErr w:type="spellStart"/>
      <w:r w:rsidRPr="007C4C2A">
        <w:t>Сытомино</w:t>
      </w:r>
      <w:proofErr w:type="spellEnd"/>
      <w:r w:rsidRPr="007C4C2A">
        <w:t xml:space="preserve"> № 90 утверждён герб</w:t>
      </w:r>
      <w:r>
        <w:t xml:space="preserve"> и флаг</w:t>
      </w:r>
      <w:r w:rsidRPr="007C4C2A">
        <w:t xml:space="preserve"> </w:t>
      </w:r>
      <w:proofErr w:type="spellStart"/>
      <w:r w:rsidRPr="007C4C2A">
        <w:t>Сытомино</w:t>
      </w:r>
      <w:proofErr w:type="spellEnd"/>
      <w:r w:rsidRPr="007C4C2A">
        <w:t>.</w:t>
      </w:r>
      <w:r>
        <w:t xml:space="preserve"> </w:t>
      </w:r>
    </w:p>
    <w:p w14:paraId="00D77BC4" w14:textId="3AECA22D" w:rsidR="004926CE" w:rsidRDefault="004926CE" w:rsidP="004926CE">
      <w:pPr>
        <w:pStyle w:val="20"/>
        <w:shd w:val="clear" w:color="auto" w:fill="auto"/>
        <w:spacing w:before="0" w:line="240" w:lineRule="auto"/>
        <w:ind w:firstLine="0"/>
      </w:pPr>
      <w:r>
        <w:t xml:space="preserve">Описание герба: </w:t>
      </w:r>
      <w:r w:rsidRPr="007C4C2A">
        <w:t>в зел</w:t>
      </w:r>
      <w:r>
        <w:t>ё</w:t>
      </w:r>
      <w:r w:rsidRPr="007C4C2A">
        <w:t>ном и лазоревом поле, раздел</w:t>
      </w:r>
      <w:r>
        <w:t>ё</w:t>
      </w:r>
      <w:r w:rsidRPr="007C4C2A">
        <w:t>нном дугой, выходящей из левых углов, поверх деления и сообразн</w:t>
      </w:r>
      <w:r>
        <w:t>о ему – обращённая золотая щука</w:t>
      </w:r>
      <w:r w:rsidRPr="007C4C2A">
        <w:t>.</w:t>
      </w:r>
      <w:r>
        <w:t xml:space="preserve"> </w:t>
      </w:r>
      <w:r w:rsidRPr="007C4C2A">
        <w:t xml:space="preserve">Находясь на дугообразном делении поля герба, символизирующем излучину </w:t>
      </w:r>
      <w:proofErr w:type="spellStart"/>
      <w:r w:rsidRPr="007C4C2A">
        <w:t>Сытоминской</w:t>
      </w:r>
      <w:proofErr w:type="spellEnd"/>
      <w:r w:rsidRPr="007C4C2A">
        <w:t xml:space="preserve"> протоки, щука аллегорически показывает село </w:t>
      </w:r>
      <w:proofErr w:type="spellStart"/>
      <w:r w:rsidRPr="007C4C2A">
        <w:t>Сытомино</w:t>
      </w:r>
      <w:proofErr w:type="spellEnd"/>
      <w:r w:rsidRPr="007C4C2A">
        <w:t>, расположенное на берегу излучины протоки.</w:t>
      </w:r>
      <w:r>
        <w:t xml:space="preserve"> </w:t>
      </w:r>
      <w:r w:rsidRPr="007C4C2A">
        <w:t xml:space="preserve">Щука </w:t>
      </w:r>
      <w:r>
        <w:t>–</w:t>
      </w:r>
      <w:r w:rsidRPr="007C4C2A">
        <w:t xml:space="preserve"> это символ рыболовства, многие годы составляющего основу экономики сельского поселения </w:t>
      </w:r>
      <w:proofErr w:type="spellStart"/>
      <w:r w:rsidRPr="007C4C2A">
        <w:t>Сытомино</w:t>
      </w:r>
      <w:proofErr w:type="spellEnd"/>
      <w:r w:rsidRPr="007C4C2A">
        <w:t>, с которым также связана жизнь многих поколений местных жителей; это один из символов фестиваля «</w:t>
      </w:r>
      <w:proofErr w:type="spellStart"/>
      <w:r w:rsidRPr="007C4C2A">
        <w:t>Сытоминские</w:t>
      </w:r>
      <w:proofErr w:type="spellEnd"/>
      <w:r w:rsidRPr="007C4C2A">
        <w:t xml:space="preserve"> берега».</w:t>
      </w:r>
      <w:r>
        <w:t xml:space="preserve"> </w:t>
      </w:r>
      <w:r w:rsidRPr="007C4C2A">
        <w:t xml:space="preserve">Изогнутая щука образно напоминает стилизованную литеру «С» </w:t>
      </w:r>
      <w:r>
        <w:t>–</w:t>
      </w:r>
      <w:r w:rsidRPr="007C4C2A">
        <w:t xml:space="preserve"> заглавную букву в названии села и сельского поселения </w:t>
      </w:r>
      <w:proofErr w:type="spellStart"/>
      <w:r w:rsidRPr="007C4C2A">
        <w:t>Сытомино</w:t>
      </w:r>
      <w:proofErr w:type="spellEnd"/>
      <w:r w:rsidRPr="007C4C2A">
        <w:t>.</w:t>
      </w:r>
      <w:r>
        <w:t xml:space="preserve"> </w:t>
      </w:r>
      <w:r w:rsidRPr="007C4C2A">
        <w:t xml:space="preserve">Таким образом, герб сельского поселения </w:t>
      </w:r>
      <w:proofErr w:type="spellStart"/>
      <w:r w:rsidRPr="007C4C2A">
        <w:t>Сытомино</w:t>
      </w:r>
      <w:proofErr w:type="spellEnd"/>
      <w:r w:rsidRPr="007C4C2A">
        <w:t xml:space="preserve"> </w:t>
      </w:r>
      <w:r>
        <w:t>–</w:t>
      </w:r>
      <w:r w:rsidRPr="007C4C2A">
        <w:t xml:space="preserve"> это аллегорическая карта, отражающая особенности природы, географии местности, а также деятельности местного населения.</w:t>
      </w:r>
    </w:p>
    <w:p w14:paraId="65B3B743" w14:textId="77777777" w:rsidR="004926CE" w:rsidRPr="007C4C2A" w:rsidRDefault="004926CE" w:rsidP="004926CE">
      <w:pPr>
        <w:pStyle w:val="20"/>
        <w:shd w:val="clear" w:color="auto" w:fill="auto"/>
        <w:spacing w:before="0" w:line="240" w:lineRule="auto"/>
        <w:ind w:firstLine="0"/>
        <w:rPr>
          <w:b/>
          <w:bCs/>
        </w:rPr>
      </w:pPr>
      <w:r w:rsidRPr="00FC4D14">
        <w:rPr>
          <w:b/>
        </w:rPr>
        <w:t>Описание флага:</w:t>
      </w:r>
      <w:r>
        <w:rPr>
          <w:b/>
        </w:rPr>
        <w:t xml:space="preserve"> </w:t>
      </w:r>
      <w:r w:rsidRPr="00FC4D14">
        <w:t>«Прямоугольное полотнище с отношением ширины к длине 2:3 состоящее из зел</w:t>
      </w:r>
      <w:r>
        <w:t>ё</w:t>
      </w:r>
      <w:r w:rsidRPr="00FC4D14">
        <w:t>ной и синей частей, разграниченных дугой, выходящей из углов свободного края до середины флага с изображением поверх неё фигуры щуки из герба сельского поселения, выполненной ж</w:t>
      </w:r>
      <w:r>
        <w:t>ё</w:t>
      </w:r>
      <w:r w:rsidRPr="00FC4D14">
        <w:t>лтым цветом. Обратная сторона полотнища зеркально воспроизводит лицевую».</w:t>
      </w:r>
    </w:p>
    <w:p w14:paraId="3A8A73DC" w14:textId="77777777" w:rsidR="004926CE" w:rsidRDefault="004926CE" w:rsidP="004926CE">
      <w:pPr>
        <w:pStyle w:val="20"/>
        <w:shd w:val="clear" w:color="auto" w:fill="auto"/>
        <w:spacing w:before="0" w:line="240" w:lineRule="auto"/>
        <w:ind w:firstLine="0"/>
        <w:jc w:val="left"/>
      </w:pPr>
      <w:r w:rsidRPr="007C4C2A">
        <w:rPr>
          <w:b/>
          <w:bCs/>
        </w:rPr>
        <w:t xml:space="preserve">Площадь </w:t>
      </w:r>
      <w:r>
        <w:t>– 23619,98 га.</w:t>
      </w:r>
    </w:p>
    <w:p w14:paraId="6C8BA127" w14:textId="77777777" w:rsidR="004926CE" w:rsidRDefault="004926CE" w:rsidP="004926CE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Население </w:t>
      </w:r>
      <w:r>
        <w:t>на 01.01.2022 – 955 человек, из них ханты и ненцы – 266 человек.</w:t>
      </w:r>
    </w:p>
    <w:p w14:paraId="43B23407" w14:textId="77777777" w:rsidR="004926CE" w:rsidRDefault="004926CE" w:rsidP="004926CE">
      <w:pPr>
        <w:pStyle w:val="20"/>
        <w:shd w:val="clear" w:color="auto" w:fill="auto"/>
        <w:spacing w:before="0" w:line="240" w:lineRule="auto"/>
        <w:ind w:firstLine="0"/>
      </w:pPr>
      <w:r>
        <w:t xml:space="preserve">Село </w:t>
      </w:r>
      <w:proofErr w:type="spellStart"/>
      <w:r>
        <w:t>Сытомино</w:t>
      </w:r>
      <w:proofErr w:type="spellEnd"/>
      <w:r>
        <w:t xml:space="preserve"> – единственный в Сургутском районе населённый пункт, где есть рыбодобывающее предприятие.</w:t>
      </w:r>
    </w:p>
    <w:p w14:paraId="2682C8E3" w14:textId="77777777" w:rsidR="004926CE" w:rsidRDefault="004926CE" w:rsidP="004926CE">
      <w:pPr>
        <w:pStyle w:val="20"/>
        <w:shd w:val="clear" w:color="auto" w:fill="auto"/>
        <w:spacing w:before="0" w:line="240" w:lineRule="auto"/>
        <w:ind w:firstLine="0"/>
      </w:pPr>
      <w:r>
        <w:t xml:space="preserve">Автомобильная связь с. </w:t>
      </w:r>
      <w:proofErr w:type="spellStart"/>
      <w:r>
        <w:t>Сытомино</w:t>
      </w:r>
      <w:proofErr w:type="spellEnd"/>
      <w:r>
        <w:t xml:space="preserve"> с городами Лянтор и Сургут осуществляется по автодоро</w:t>
      </w:r>
      <w:r>
        <w:softHyphen/>
        <w:t xml:space="preserve">ге </w:t>
      </w:r>
      <w:proofErr w:type="spellStart"/>
      <w:r>
        <w:t>Сытомино</w:t>
      </w:r>
      <w:proofErr w:type="spellEnd"/>
      <w:r>
        <w:t xml:space="preserve"> – Лянтор.</w:t>
      </w:r>
    </w:p>
    <w:p w14:paraId="026165DD" w14:textId="77777777" w:rsidR="004926CE" w:rsidRDefault="004926CE" w:rsidP="004926CE">
      <w:pPr>
        <w:pStyle w:val="50"/>
        <w:shd w:val="clear" w:color="auto" w:fill="auto"/>
        <w:spacing w:before="0" w:line="240" w:lineRule="auto"/>
        <w:ind w:firstLine="618"/>
        <w:jc w:val="both"/>
      </w:pPr>
      <w:r w:rsidRPr="000B34E7">
        <w:t xml:space="preserve">Времена. </w:t>
      </w:r>
      <w:proofErr w:type="spellStart"/>
      <w:r w:rsidRPr="000B34E7">
        <w:t>Сытоминский</w:t>
      </w:r>
      <w:proofErr w:type="spellEnd"/>
      <w:r w:rsidRPr="000B34E7">
        <w:t xml:space="preserve"> </w:t>
      </w:r>
      <w:proofErr w:type="gramStart"/>
      <w:r w:rsidRPr="000B34E7">
        <w:t>сельсовет :</w:t>
      </w:r>
      <w:proofErr w:type="gramEnd"/>
      <w:r w:rsidRPr="000B34E7">
        <w:t xml:space="preserve"> антология воспоминаний / МКУК «Сургутская районная централизованная библиотечная система» ; сост. В. А. </w:t>
      </w:r>
      <w:proofErr w:type="spellStart"/>
      <w:r w:rsidRPr="000B34E7">
        <w:t>Чирухин</w:t>
      </w:r>
      <w:proofErr w:type="spellEnd"/>
      <w:r w:rsidRPr="000B34E7">
        <w:t xml:space="preserve">. – </w:t>
      </w:r>
      <w:proofErr w:type="gramStart"/>
      <w:r w:rsidRPr="000B34E7">
        <w:t>Омск :</w:t>
      </w:r>
      <w:proofErr w:type="gramEnd"/>
      <w:r w:rsidRPr="000B34E7">
        <w:t xml:space="preserve"> </w:t>
      </w:r>
      <w:proofErr w:type="spellStart"/>
      <w:r w:rsidRPr="000B34E7">
        <w:t>Омскбланкиздат</w:t>
      </w:r>
      <w:proofErr w:type="spellEnd"/>
      <w:r w:rsidRPr="000B34E7">
        <w:t>, 2013. – 463 с.</w:t>
      </w:r>
    </w:p>
    <w:p w14:paraId="6D8D8801" w14:textId="334DE4B5" w:rsidR="004926CE" w:rsidRDefault="004926CE" w:rsidP="004926CE">
      <w:pPr>
        <w:pStyle w:val="50"/>
        <w:shd w:val="clear" w:color="auto" w:fill="auto"/>
        <w:spacing w:before="0" w:after="522" w:line="240" w:lineRule="auto"/>
        <w:ind w:firstLine="620"/>
        <w:jc w:val="both"/>
      </w:pPr>
      <w:r>
        <w:t xml:space="preserve">Сельское поселение </w:t>
      </w:r>
      <w:proofErr w:type="spellStart"/>
      <w:r>
        <w:t>Сытомино</w:t>
      </w:r>
      <w:proofErr w:type="spellEnd"/>
      <w:r>
        <w:t xml:space="preserve"> // Сургутский район – район, способный </w:t>
      </w:r>
      <w:proofErr w:type="gramStart"/>
      <w:r>
        <w:t>удивлять :</w:t>
      </w:r>
      <w:proofErr w:type="gramEnd"/>
      <w:r>
        <w:t xml:space="preserve"> путеводи</w:t>
      </w:r>
      <w:r>
        <w:softHyphen/>
        <w:t xml:space="preserve">тель / Администрация Сургут. р-на ; МКУК «СРЦБС». – </w:t>
      </w:r>
      <w:proofErr w:type="gramStart"/>
      <w:r>
        <w:t>Сургут ;</w:t>
      </w:r>
      <w:proofErr w:type="gramEnd"/>
      <w:r>
        <w:t xml:space="preserve"> Екатеринбург, 2015. – С. 62–65.</w:t>
      </w:r>
    </w:p>
    <w:p w14:paraId="1B0CA243" w14:textId="77777777" w:rsidR="004926CE" w:rsidRDefault="004926CE" w:rsidP="004926CE">
      <w:pPr>
        <w:pStyle w:val="30"/>
        <w:keepNext/>
        <w:keepLines/>
        <w:shd w:val="clear" w:color="auto" w:fill="auto"/>
        <w:spacing w:before="0" w:after="827" w:line="240" w:lineRule="auto"/>
        <w:ind w:left="2600" w:firstLine="0"/>
        <w:jc w:val="left"/>
      </w:pPr>
      <w:bookmarkStart w:id="0" w:name="bookmark27"/>
    </w:p>
    <w:p w14:paraId="69A77B76" w14:textId="5510F274" w:rsidR="004926CE" w:rsidRDefault="004926CE" w:rsidP="004926CE">
      <w:pPr>
        <w:pStyle w:val="30"/>
        <w:keepNext/>
        <w:keepLines/>
        <w:shd w:val="clear" w:color="auto" w:fill="auto"/>
        <w:spacing w:before="0" w:after="827" w:line="240" w:lineRule="auto"/>
        <w:ind w:left="2600" w:firstLine="0"/>
        <w:jc w:val="left"/>
      </w:pPr>
      <w:r>
        <w:rPr>
          <w:noProof/>
        </w:rPr>
        <w:drawing>
          <wp:anchor distT="0" distB="0" distL="128270" distR="63500" simplePos="0" relativeHeight="251659264" behindDoc="1" locked="0" layoutInCell="1" allowOverlap="1" wp14:anchorId="3A6095E0" wp14:editId="46650B72">
            <wp:simplePos x="0" y="0"/>
            <wp:positionH relativeFrom="margin">
              <wp:posOffset>3910965</wp:posOffset>
            </wp:positionH>
            <wp:positionV relativeFrom="paragraph">
              <wp:posOffset>394335</wp:posOffset>
            </wp:positionV>
            <wp:extent cx="1678305" cy="1266825"/>
            <wp:effectExtent l="0" t="0" r="0" b="9525"/>
            <wp:wrapSquare wrapText="left"/>
            <wp:docPr id="100" name="Рисунок 100" descr="C:\Users\35FE~1\AppData\Local\Temp\FineReader12.00\media\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35FE~1\AppData\Local\Temp\FineReader12.00\media\image4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Увековечивание памяти жертв политических репрессий</w:t>
      </w:r>
      <w:bookmarkEnd w:id="0"/>
    </w:p>
    <w:p w14:paraId="59383A67" w14:textId="6F9927E3" w:rsidR="004926CE" w:rsidRDefault="004926CE" w:rsidP="004926CE">
      <w:pPr>
        <w:pStyle w:val="20"/>
        <w:shd w:val="clear" w:color="auto" w:fill="auto"/>
        <w:spacing w:before="0" w:after="1022" w:line="240" w:lineRule="auto"/>
        <w:ind w:firstLine="620"/>
      </w:pPr>
      <w:r>
        <w:rPr>
          <w:noProof/>
          <w:color w:val="FF0000"/>
        </w:rPr>
        <w:drawing>
          <wp:anchor distT="0" distB="0" distL="114300" distR="114300" simplePos="0" relativeHeight="251663360" behindDoc="0" locked="0" layoutInCell="1" allowOverlap="1" wp14:anchorId="32FB7D98" wp14:editId="07DF7A80">
            <wp:simplePos x="0" y="0"/>
            <wp:positionH relativeFrom="column">
              <wp:posOffset>15240</wp:posOffset>
            </wp:positionH>
            <wp:positionV relativeFrom="paragraph">
              <wp:posOffset>1604010</wp:posOffset>
            </wp:positionV>
            <wp:extent cx="2066925" cy="1476375"/>
            <wp:effectExtent l="0" t="0" r="9525" b="9525"/>
            <wp:wrapSquare wrapText="bothSides"/>
            <wp:docPr id="2" name="Рисунок 2" descr="Сытомино Мемори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ытомино Мемориа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10 октября 2012 г. в с. </w:t>
      </w:r>
      <w:proofErr w:type="spellStart"/>
      <w:r>
        <w:t>Сытомино</w:t>
      </w:r>
      <w:proofErr w:type="spellEnd"/>
      <w:r>
        <w:t xml:space="preserve"> прошёл районный Форум, посвящённый Памяти жертв политических ре</w:t>
      </w:r>
      <w:r>
        <w:softHyphen/>
        <w:t xml:space="preserve">прессий. На берегу </w:t>
      </w:r>
      <w:proofErr w:type="spellStart"/>
      <w:r>
        <w:t>Сытоминской</w:t>
      </w:r>
      <w:proofErr w:type="spellEnd"/>
      <w:r>
        <w:t xml:space="preserve"> протоки – месте, где высаживали с пароходов репрессированных, участники Форума установили памятную доску, которую изготовили работники </w:t>
      </w:r>
      <w:proofErr w:type="spellStart"/>
      <w:r>
        <w:t>Сытоминского</w:t>
      </w:r>
      <w:proofErr w:type="spellEnd"/>
      <w:r>
        <w:t xml:space="preserve"> Центра досуга и творчества.</w:t>
      </w:r>
    </w:p>
    <w:p w14:paraId="5D2567C5" w14:textId="2D27EC18" w:rsidR="004926CE" w:rsidRDefault="004926CE" w:rsidP="004926CE">
      <w:pPr>
        <w:pStyle w:val="20"/>
        <w:shd w:val="clear" w:color="auto" w:fill="auto"/>
        <w:spacing w:before="0" w:line="240" w:lineRule="auto"/>
        <w:ind w:firstLine="618"/>
      </w:pPr>
      <w:r w:rsidRPr="00E64089">
        <w:t xml:space="preserve">30 октября 2017 г. в </w:t>
      </w:r>
      <w:proofErr w:type="spellStart"/>
      <w:r w:rsidRPr="00E64089">
        <w:t>Сытомино</w:t>
      </w:r>
      <w:proofErr w:type="spellEnd"/>
      <w:r w:rsidRPr="00E64089">
        <w:t xml:space="preserve"> состоялось торжественное открытие первого в Сургутском районе мемориала «Же</w:t>
      </w:r>
      <w:r>
        <w:t>ртвам политических репрессий». </w:t>
      </w:r>
      <w:r w:rsidRPr="00E64089">
        <w:t xml:space="preserve">На мемориале размещены списки расстрелянных с информацией о каждом репрессированном жителе </w:t>
      </w:r>
      <w:proofErr w:type="spellStart"/>
      <w:r w:rsidRPr="00E64089">
        <w:t>Сытомино</w:t>
      </w:r>
      <w:proofErr w:type="spellEnd"/>
      <w:r w:rsidRPr="00E64089">
        <w:t xml:space="preserve">. Автор композиции – руководитель изостудии </w:t>
      </w:r>
      <w:proofErr w:type="spellStart"/>
      <w:r w:rsidRPr="00E64089">
        <w:t>Сытоминского</w:t>
      </w:r>
      <w:proofErr w:type="spellEnd"/>
      <w:r w:rsidRPr="00E64089">
        <w:t xml:space="preserve"> Центра досуга и творчества, художник Е. Л. </w:t>
      </w:r>
      <w:proofErr w:type="spellStart"/>
      <w:r w:rsidRPr="00E64089">
        <w:t>Баклыкова</w:t>
      </w:r>
      <w:proofErr w:type="spellEnd"/>
      <w:r w:rsidRPr="00E64089">
        <w:t>. Памятник изготовлен в Екатеринбурге на средства администрации поселения, монтаж произведён силами односельчан. Приговорённых к расстрелу из Сургутского района отправляли в основном в Остяко-</w:t>
      </w:r>
      <w:proofErr w:type="spellStart"/>
      <w:r w:rsidRPr="00E64089">
        <w:t>Вогульск</w:t>
      </w:r>
      <w:proofErr w:type="spellEnd"/>
      <w:r w:rsidRPr="00E64089">
        <w:t xml:space="preserve"> (современный Ханты-Мансийск). Не скрывалось и место расстрела – хозяйственный двор тюрьмы окружного отдела НКВД. Точное число казнённых неизвестно. Поимённый список составлен только на 616 человек, расстрелянных с 1937 по 1942 гг.</w:t>
      </w:r>
    </w:p>
    <w:p w14:paraId="7F0ACF0C" w14:textId="77777777" w:rsidR="004926CE" w:rsidRPr="00E64089" w:rsidRDefault="004926CE" w:rsidP="004926CE">
      <w:pPr>
        <w:pStyle w:val="20"/>
        <w:shd w:val="clear" w:color="auto" w:fill="auto"/>
        <w:spacing w:before="0" w:line="240" w:lineRule="auto"/>
        <w:ind w:firstLine="618"/>
        <w:rPr>
          <w:i/>
          <w:iCs/>
          <w:sz w:val="21"/>
          <w:szCs w:val="21"/>
        </w:rPr>
      </w:pPr>
      <w:r w:rsidRPr="00E64089">
        <w:rPr>
          <w:i/>
          <w:iCs/>
          <w:sz w:val="21"/>
          <w:szCs w:val="21"/>
        </w:rPr>
        <w:t xml:space="preserve">Маркин А. Прививка от </w:t>
      </w:r>
      <w:proofErr w:type="gramStart"/>
      <w:r w:rsidRPr="00E64089">
        <w:rPr>
          <w:i/>
          <w:iCs/>
          <w:sz w:val="21"/>
          <w:szCs w:val="21"/>
        </w:rPr>
        <w:t>сталинизма :</w:t>
      </w:r>
      <w:proofErr w:type="gramEnd"/>
      <w:r w:rsidRPr="00E64089">
        <w:rPr>
          <w:i/>
          <w:iCs/>
          <w:sz w:val="21"/>
          <w:szCs w:val="21"/>
        </w:rPr>
        <w:t xml:space="preserve"> в </w:t>
      </w:r>
      <w:proofErr w:type="spellStart"/>
      <w:r w:rsidRPr="00E64089">
        <w:rPr>
          <w:i/>
          <w:iCs/>
          <w:sz w:val="21"/>
          <w:szCs w:val="21"/>
        </w:rPr>
        <w:t>Сытомино</w:t>
      </w:r>
      <w:proofErr w:type="spellEnd"/>
      <w:r w:rsidRPr="00E64089">
        <w:rPr>
          <w:i/>
          <w:iCs/>
          <w:sz w:val="21"/>
          <w:szCs w:val="21"/>
        </w:rPr>
        <w:t xml:space="preserve"> почтили память жертв политических репрессий // Вестник. – 2018. – 23 </w:t>
      </w:r>
      <w:proofErr w:type="spellStart"/>
      <w:r w:rsidRPr="00E64089">
        <w:rPr>
          <w:i/>
          <w:iCs/>
          <w:sz w:val="21"/>
          <w:szCs w:val="21"/>
        </w:rPr>
        <w:t>нояб</w:t>
      </w:r>
      <w:proofErr w:type="spellEnd"/>
      <w:r w:rsidRPr="00E64089">
        <w:rPr>
          <w:i/>
          <w:iCs/>
          <w:sz w:val="21"/>
          <w:szCs w:val="21"/>
        </w:rPr>
        <w:t>. (№ 47). – С. 10.</w:t>
      </w:r>
    </w:p>
    <w:p w14:paraId="5CB6016F" w14:textId="77777777" w:rsidR="004926CE" w:rsidRDefault="004926CE" w:rsidP="004926CE">
      <w:pPr>
        <w:pStyle w:val="30"/>
        <w:keepNext/>
        <w:keepLines/>
        <w:shd w:val="clear" w:color="auto" w:fill="auto"/>
        <w:spacing w:before="0" w:line="240" w:lineRule="auto"/>
        <w:ind w:right="20" w:firstLine="0"/>
        <w:jc w:val="center"/>
      </w:pPr>
      <w:bookmarkStart w:id="1" w:name="bookmark28"/>
    </w:p>
    <w:p w14:paraId="4D61E5C0" w14:textId="77777777" w:rsidR="004926CE" w:rsidRDefault="004926CE" w:rsidP="004926CE">
      <w:pPr>
        <w:pStyle w:val="30"/>
        <w:keepNext/>
        <w:keepLines/>
        <w:shd w:val="clear" w:color="auto" w:fill="auto"/>
        <w:spacing w:before="0" w:line="240" w:lineRule="auto"/>
        <w:ind w:right="20" w:firstLine="0"/>
        <w:jc w:val="center"/>
      </w:pPr>
      <w:r>
        <w:t>Увековечивание памяти участников Великой Отечественной войны</w:t>
      </w:r>
      <w:bookmarkEnd w:id="1"/>
    </w:p>
    <w:p w14:paraId="3FB7DC34" w14:textId="77777777" w:rsidR="004926CE" w:rsidRDefault="004926CE" w:rsidP="004926CE">
      <w:pPr>
        <w:pStyle w:val="30"/>
        <w:keepNext/>
        <w:keepLines/>
        <w:shd w:val="clear" w:color="auto" w:fill="auto"/>
        <w:spacing w:before="0" w:after="501" w:line="240" w:lineRule="auto"/>
        <w:ind w:right="20" w:firstLine="0"/>
        <w:jc w:val="center"/>
      </w:pPr>
      <w:bookmarkStart w:id="2" w:name="bookmark29"/>
      <w:r>
        <w:t>(1941–1945 гг.)</w:t>
      </w:r>
      <w:bookmarkEnd w:id="2"/>
    </w:p>
    <w:p w14:paraId="0B878E7C" w14:textId="77777777" w:rsidR="004926CE" w:rsidRDefault="004926CE" w:rsidP="004926CE">
      <w:pPr>
        <w:pStyle w:val="20"/>
        <w:shd w:val="clear" w:color="auto" w:fill="auto"/>
        <w:spacing w:before="0" w:line="240" w:lineRule="auto"/>
        <w:ind w:firstLine="620"/>
      </w:pPr>
      <w:r>
        <w:rPr>
          <w:noProof/>
        </w:rPr>
        <w:drawing>
          <wp:anchor distT="0" distB="254000" distL="63500" distR="109855" simplePos="0" relativeHeight="251660288" behindDoc="1" locked="0" layoutInCell="1" allowOverlap="1" wp14:anchorId="2B8D83F8" wp14:editId="6F0C7B9C">
            <wp:simplePos x="0" y="0"/>
            <wp:positionH relativeFrom="margin">
              <wp:posOffset>-39370</wp:posOffset>
            </wp:positionH>
            <wp:positionV relativeFrom="paragraph">
              <wp:posOffset>-97790</wp:posOffset>
            </wp:positionV>
            <wp:extent cx="1231265" cy="1944370"/>
            <wp:effectExtent l="0" t="0" r="6985" b="0"/>
            <wp:wrapSquare wrapText="right"/>
            <wp:docPr id="101" name="Рисунок 101" descr="C:\Users\35FE~1\AppData\Local\Temp\FineReader12.00\media\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35FE~1\AppData\Local\Temp\FineReader12.00\media\image4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94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7 ноября 1977 г. на территории школы открыт памятник «Воину – победителю». Изготовлена скульптура в Ленинграде, автор – неизвестен. В 1995 г., к празднованию 50-летия Великой Победы, там же установили мраморные плиты со 130 именами погибших. В 2000</w:t>
      </w:r>
      <w:r w:rsidRPr="00C66E12">
        <w:t xml:space="preserve"> г. плиты перенесли к мемориалу возле нового здания Центра досуга и творчества, а памятник Воину-освободителю остался на территории школы, у бывшего здания Совета.</w:t>
      </w:r>
    </w:p>
    <w:p w14:paraId="6A71EB7C" w14:textId="77777777" w:rsidR="004926CE" w:rsidRPr="00C66E12" w:rsidRDefault="004926CE" w:rsidP="004926CE">
      <w:pPr>
        <w:pStyle w:val="a4"/>
        <w:shd w:val="clear" w:color="auto" w:fill="auto"/>
        <w:spacing w:line="240" w:lineRule="auto"/>
        <w:ind w:firstLine="620"/>
        <w:jc w:val="both"/>
        <w:rPr>
          <w:b w:val="0"/>
          <w:bCs w:val="0"/>
          <w:i/>
          <w:iCs/>
          <w:sz w:val="21"/>
          <w:szCs w:val="21"/>
        </w:rPr>
      </w:pPr>
      <w:r w:rsidRPr="00C66E12">
        <w:rPr>
          <w:b w:val="0"/>
          <w:bCs w:val="0"/>
          <w:i/>
          <w:iCs/>
          <w:sz w:val="21"/>
          <w:szCs w:val="21"/>
        </w:rPr>
        <w:t xml:space="preserve">Домрачеев В. Мы памяти нашей верны // Вестник. – 2015. – Май (№ 19). – C. 8–9. Сургутский район – район, способный </w:t>
      </w:r>
      <w:proofErr w:type="gramStart"/>
      <w:r w:rsidRPr="00C66E12">
        <w:rPr>
          <w:b w:val="0"/>
          <w:bCs w:val="0"/>
          <w:i/>
          <w:iCs/>
          <w:sz w:val="21"/>
          <w:szCs w:val="21"/>
        </w:rPr>
        <w:t>удивлять :</w:t>
      </w:r>
      <w:proofErr w:type="gramEnd"/>
      <w:r w:rsidRPr="00C66E12">
        <w:rPr>
          <w:b w:val="0"/>
          <w:bCs w:val="0"/>
          <w:i/>
          <w:iCs/>
          <w:sz w:val="21"/>
          <w:szCs w:val="21"/>
        </w:rPr>
        <w:t xml:space="preserve"> путеводитель / Администрация Сургутского района ; МКУК «Сургутская районная централизованная библиотечная система» ; автор идеи, сост. Н. Р. Токмакова ; ред. И. А. Ковалёва. – </w:t>
      </w:r>
      <w:proofErr w:type="gramStart"/>
      <w:r w:rsidRPr="00C66E12">
        <w:rPr>
          <w:b w:val="0"/>
          <w:bCs w:val="0"/>
          <w:i/>
          <w:iCs/>
          <w:sz w:val="21"/>
          <w:szCs w:val="21"/>
        </w:rPr>
        <w:t>Сургут ;</w:t>
      </w:r>
      <w:proofErr w:type="gramEnd"/>
      <w:r w:rsidRPr="00C66E12">
        <w:rPr>
          <w:b w:val="0"/>
          <w:bCs w:val="0"/>
          <w:i/>
          <w:iCs/>
          <w:sz w:val="21"/>
          <w:szCs w:val="21"/>
        </w:rPr>
        <w:t xml:space="preserve"> Екатеринбург : Аквамарин, 2015. – С. 47.</w:t>
      </w:r>
    </w:p>
    <w:p w14:paraId="2F63D5FB" w14:textId="77777777" w:rsidR="004926CE" w:rsidRDefault="004926CE" w:rsidP="004926CE">
      <w:pPr>
        <w:pStyle w:val="a4"/>
        <w:shd w:val="clear" w:color="auto" w:fill="auto"/>
        <w:spacing w:line="240" w:lineRule="auto"/>
        <w:jc w:val="center"/>
        <w:rPr>
          <w:rFonts w:ascii="Georgia" w:hAnsi="Georgia"/>
          <w:i/>
          <w:iCs/>
          <w:color w:val="777777"/>
          <w:sz w:val="26"/>
          <w:szCs w:val="26"/>
          <w:shd w:val="clear" w:color="auto" w:fill="F5F5F5"/>
        </w:rPr>
      </w:pPr>
    </w:p>
    <w:p w14:paraId="2414C12C" w14:textId="77777777" w:rsidR="004926CE" w:rsidRDefault="004926CE" w:rsidP="004926CE">
      <w:pPr>
        <w:pStyle w:val="a4"/>
        <w:shd w:val="clear" w:color="auto" w:fill="auto"/>
        <w:spacing w:line="240" w:lineRule="auto"/>
        <w:jc w:val="center"/>
        <w:rPr>
          <w:rFonts w:ascii="Georgia" w:hAnsi="Georgia"/>
          <w:i/>
          <w:iCs/>
          <w:color w:val="777777"/>
          <w:sz w:val="26"/>
          <w:szCs w:val="26"/>
          <w:shd w:val="clear" w:color="auto" w:fill="F5F5F5"/>
        </w:rPr>
      </w:pPr>
    </w:p>
    <w:p w14:paraId="4B43774C" w14:textId="3447A960" w:rsidR="004926CE" w:rsidRDefault="004926CE" w:rsidP="004926CE">
      <w:pPr>
        <w:pStyle w:val="a4"/>
        <w:shd w:val="clear" w:color="auto" w:fill="auto"/>
        <w:spacing w:line="240" w:lineRule="auto"/>
        <w:ind w:firstLine="620"/>
        <w:jc w:val="both"/>
        <w:rPr>
          <w:b w:val="0"/>
          <w:bCs w:val="0"/>
        </w:rPr>
      </w:pPr>
      <w:r>
        <w:rPr>
          <w:b w:val="0"/>
          <w:bCs w:val="0"/>
          <w:noProof/>
          <w:color w:val="FF0000"/>
        </w:rPr>
        <w:lastRenderedPageBreak/>
        <w:drawing>
          <wp:anchor distT="0" distB="0" distL="114300" distR="114300" simplePos="0" relativeHeight="251664384" behindDoc="0" locked="0" layoutInCell="1" allowOverlap="1" wp14:anchorId="750E063C" wp14:editId="05D1FD28">
            <wp:simplePos x="0" y="0"/>
            <wp:positionH relativeFrom="column">
              <wp:posOffset>-232410</wp:posOffset>
            </wp:positionH>
            <wp:positionV relativeFrom="paragraph">
              <wp:posOffset>13335</wp:posOffset>
            </wp:positionV>
            <wp:extent cx="2619375" cy="3486150"/>
            <wp:effectExtent l="0" t="0" r="9525" b="0"/>
            <wp:wrapSquare wrapText="bothSides"/>
            <wp:docPr id="1" name="Рисунок 1" descr="Сытомино доска теле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ытомино доска телеграмм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1B8D">
        <w:rPr>
          <w:b w:val="0"/>
          <w:bCs w:val="0"/>
        </w:rPr>
        <w:t xml:space="preserve">18 ноября 2020 г. в с. </w:t>
      </w:r>
      <w:proofErr w:type="spellStart"/>
      <w:r w:rsidRPr="00741B8D">
        <w:rPr>
          <w:b w:val="0"/>
          <w:bCs w:val="0"/>
        </w:rPr>
        <w:t>Сытомино</w:t>
      </w:r>
      <w:proofErr w:type="spellEnd"/>
      <w:r w:rsidRPr="00741B8D">
        <w:rPr>
          <w:b w:val="0"/>
          <w:bCs w:val="0"/>
        </w:rPr>
        <w:t xml:space="preserve"> состоялось открытие мемориальной доски «Памятная телеграмма» на фасаде сельской школы в знак благодарности ученикам </w:t>
      </w:r>
      <w:proofErr w:type="spellStart"/>
      <w:r w:rsidRPr="00741B8D">
        <w:rPr>
          <w:b w:val="0"/>
          <w:bCs w:val="0"/>
        </w:rPr>
        <w:t>Зарямской</w:t>
      </w:r>
      <w:proofErr w:type="spellEnd"/>
      <w:r w:rsidRPr="00741B8D">
        <w:rPr>
          <w:b w:val="0"/>
          <w:bCs w:val="0"/>
        </w:rPr>
        <w:t xml:space="preserve"> школы.</w:t>
      </w:r>
      <w:r>
        <w:rPr>
          <w:b w:val="0"/>
          <w:bCs w:val="0"/>
        </w:rPr>
        <w:t xml:space="preserve"> </w:t>
      </w:r>
      <w:r w:rsidRPr="00741B8D">
        <w:rPr>
          <w:b w:val="0"/>
          <w:bCs w:val="0"/>
        </w:rPr>
        <w:t xml:space="preserve">В годы войны ребята заготавливали дрова, работали на сенокосе, копали картошку. Работали по 12-14 часов в сутки. Трудовой подвиг учеников, иным словом это и не назовёшь, отметили на самом высоком уровне. Так, в 1944 г. в село </w:t>
      </w:r>
      <w:proofErr w:type="spellStart"/>
      <w:r w:rsidRPr="00741B8D">
        <w:rPr>
          <w:b w:val="0"/>
          <w:bCs w:val="0"/>
        </w:rPr>
        <w:t>Сытомино</w:t>
      </w:r>
      <w:proofErr w:type="spellEnd"/>
      <w:r w:rsidRPr="00741B8D">
        <w:rPr>
          <w:b w:val="0"/>
          <w:bCs w:val="0"/>
        </w:rPr>
        <w:t xml:space="preserve"> Сургутского района поступила телеграмма – благодарность от Верховного главнокомандующего Иосифа Сталина.</w:t>
      </w:r>
      <w:r>
        <w:rPr>
          <w:b w:val="0"/>
          <w:bCs w:val="0"/>
        </w:rPr>
        <w:t xml:space="preserve"> </w:t>
      </w:r>
      <w:r w:rsidRPr="00741B8D">
        <w:rPr>
          <w:b w:val="0"/>
          <w:bCs w:val="0"/>
        </w:rPr>
        <w:t xml:space="preserve">«Прошу передать учащимся </w:t>
      </w:r>
      <w:proofErr w:type="spellStart"/>
      <w:r w:rsidRPr="00741B8D">
        <w:rPr>
          <w:b w:val="0"/>
          <w:bCs w:val="0"/>
        </w:rPr>
        <w:t>Зарямской</w:t>
      </w:r>
      <w:proofErr w:type="spellEnd"/>
      <w:r w:rsidRPr="00741B8D">
        <w:rPr>
          <w:b w:val="0"/>
          <w:bCs w:val="0"/>
        </w:rPr>
        <w:t xml:space="preserve"> школы-семилетки, собравшим 3695 рублей деньгами, 6375 рублей облигациями госзайма на строительство авиаэскадрильи «Тюменский </w:t>
      </w:r>
      <w:proofErr w:type="spellStart"/>
      <w:r w:rsidRPr="00741B8D">
        <w:rPr>
          <w:b w:val="0"/>
          <w:bCs w:val="0"/>
        </w:rPr>
        <w:t>осоавиахимовец</w:t>
      </w:r>
      <w:proofErr w:type="spellEnd"/>
      <w:r w:rsidRPr="00741B8D">
        <w:rPr>
          <w:b w:val="0"/>
          <w:bCs w:val="0"/>
        </w:rPr>
        <w:t>», благодарность Красной армии и мои пожелания здоровья, успехов в учёбе, общественной работе», – было сказано в телеграмме.</w:t>
      </w:r>
    </w:p>
    <w:p w14:paraId="76446EEE" w14:textId="77777777" w:rsidR="004926CE" w:rsidRPr="00741B8D" w:rsidRDefault="004926CE" w:rsidP="004926CE">
      <w:pPr>
        <w:pStyle w:val="a4"/>
        <w:shd w:val="clear" w:color="auto" w:fill="auto"/>
        <w:spacing w:line="240" w:lineRule="auto"/>
        <w:ind w:firstLine="620"/>
        <w:jc w:val="both"/>
        <w:rPr>
          <w:b w:val="0"/>
          <w:bCs w:val="0"/>
          <w:i/>
          <w:iCs/>
          <w:sz w:val="21"/>
          <w:szCs w:val="21"/>
        </w:rPr>
      </w:pPr>
      <w:r w:rsidRPr="00741B8D">
        <w:rPr>
          <w:b w:val="0"/>
          <w:bCs w:val="0"/>
          <w:i/>
          <w:iCs/>
          <w:sz w:val="21"/>
          <w:szCs w:val="21"/>
        </w:rPr>
        <w:t xml:space="preserve">Шакирова Н. Подвигу детей военной поры </w:t>
      </w:r>
      <w:proofErr w:type="gramStart"/>
      <w:r w:rsidRPr="00741B8D">
        <w:rPr>
          <w:b w:val="0"/>
          <w:bCs w:val="0"/>
          <w:i/>
          <w:iCs/>
          <w:sz w:val="21"/>
          <w:szCs w:val="21"/>
        </w:rPr>
        <w:t>посвящается :</w:t>
      </w:r>
      <w:proofErr w:type="gramEnd"/>
      <w:r w:rsidRPr="00741B8D">
        <w:rPr>
          <w:b w:val="0"/>
          <w:bCs w:val="0"/>
          <w:i/>
          <w:iCs/>
          <w:sz w:val="21"/>
          <w:szCs w:val="21"/>
        </w:rPr>
        <w:t xml:space="preserve"> в Песчаном и </w:t>
      </w:r>
      <w:proofErr w:type="spellStart"/>
      <w:r w:rsidRPr="00741B8D">
        <w:rPr>
          <w:b w:val="0"/>
          <w:bCs w:val="0"/>
          <w:i/>
          <w:iCs/>
          <w:sz w:val="21"/>
          <w:szCs w:val="21"/>
        </w:rPr>
        <w:t>Сытомино</w:t>
      </w:r>
      <w:proofErr w:type="spellEnd"/>
      <w:r w:rsidRPr="00741B8D">
        <w:rPr>
          <w:b w:val="0"/>
          <w:bCs w:val="0"/>
          <w:i/>
          <w:iCs/>
          <w:sz w:val="21"/>
          <w:szCs w:val="21"/>
        </w:rPr>
        <w:t xml:space="preserve"> открыли мемориальные доски // Вестник. – 2020. – 20 </w:t>
      </w:r>
      <w:proofErr w:type="spellStart"/>
      <w:r w:rsidRPr="00741B8D">
        <w:rPr>
          <w:b w:val="0"/>
          <w:bCs w:val="0"/>
          <w:i/>
          <w:iCs/>
          <w:sz w:val="21"/>
          <w:szCs w:val="21"/>
        </w:rPr>
        <w:t>нояб</w:t>
      </w:r>
      <w:proofErr w:type="spellEnd"/>
      <w:r w:rsidRPr="00741B8D">
        <w:rPr>
          <w:b w:val="0"/>
          <w:bCs w:val="0"/>
          <w:i/>
          <w:iCs/>
          <w:sz w:val="21"/>
          <w:szCs w:val="21"/>
        </w:rPr>
        <w:t>. (№ 47). – С. 1.</w:t>
      </w:r>
    </w:p>
    <w:p w14:paraId="4971C055" w14:textId="77777777" w:rsidR="00EB225A" w:rsidRDefault="00EB225A">
      <w:bookmarkStart w:id="3" w:name="_GoBack"/>
      <w:bookmarkEnd w:id="3"/>
    </w:p>
    <w:sectPr w:rsidR="00EB2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5A"/>
    <w:rsid w:val="004926CE"/>
    <w:rsid w:val="00EB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D1E2"/>
  <w15:chartTrackingRefBased/>
  <w15:docId w15:val="{558C17E4-D8F4-40E4-9D4C-1AD5BD73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4926C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926C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4926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4926C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926C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5pt">
    <w:name w:val="Колонтитул + 15 pt"/>
    <w:basedOn w:val="a3"/>
    <w:rsid w:val="004926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4926C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926CE"/>
    <w:pPr>
      <w:widowControl w:val="0"/>
      <w:shd w:val="clear" w:color="auto" w:fill="FFFFFF"/>
      <w:spacing w:before="300" w:after="0" w:line="274" w:lineRule="exact"/>
      <w:ind w:hanging="170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4926CE"/>
    <w:pPr>
      <w:widowControl w:val="0"/>
      <w:shd w:val="clear" w:color="auto" w:fill="FFFFFF"/>
      <w:spacing w:before="240" w:after="0" w:line="274" w:lineRule="exact"/>
      <w:ind w:hanging="58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4926CE"/>
    <w:pPr>
      <w:widowControl w:val="0"/>
      <w:shd w:val="clear" w:color="auto" w:fill="FFFFFF"/>
      <w:spacing w:before="180" w:after="0" w:line="245" w:lineRule="exact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Яковенко</dc:creator>
  <cp:keywords/>
  <dc:description/>
  <cp:lastModifiedBy>Яна Яковенко</cp:lastModifiedBy>
  <cp:revision>2</cp:revision>
  <dcterms:created xsi:type="dcterms:W3CDTF">2023-06-23T06:26:00Z</dcterms:created>
  <dcterms:modified xsi:type="dcterms:W3CDTF">2023-06-23T06:28:00Z</dcterms:modified>
</cp:coreProperties>
</file>